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BEFD" w14:textId="77777777" w:rsidR="00E47245" w:rsidRDefault="00E47245" w:rsidP="00E47245">
      <w:pPr>
        <w:rPr>
          <w:sz w:val="20"/>
        </w:rPr>
      </w:pPr>
    </w:p>
    <w:p w14:paraId="2E55C076" w14:textId="77777777" w:rsidR="00E47245" w:rsidRPr="00181D3B" w:rsidRDefault="00E47245" w:rsidP="00F02A13">
      <w:pPr>
        <w:jc w:val="center"/>
        <w:rPr>
          <w:rFonts w:asciiTheme="minorHAnsi" w:hAnsiTheme="minorHAnsi"/>
          <w:b/>
          <w:sz w:val="20"/>
        </w:rPr>
      </w:pPr>
      <w:r w:rsidRPr="00EE4BEA">
        <w:rPr>
          <w:rFonts w:asciiTheme="minorHAnsi" w:hAnsiTheme="minorHAnsi"/>
          <w:b/>
          <w:sz w:val="20"/>
        </w:rPr>
        <w:t>JOB ANNOUNCEMENT</w:t>
      </w:r>
    </w:p>
    <w:p w14:paraId="2AC52C76" w14:textId="77777777" w:rsidR="00DF208F" w:rsidRPr="00EE4BEA" w:rsidRDefault="00C2050B" w:rsidP="00C2050B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Director of Individual</w:t>
      </w:r>
      <w:r w:rsidR="00AC3287">
        <w:rPr>
          <w:rFonts w:asciiTheme="minorHAnsi" w:hAnsiTheme="minorHAnsi"/>
          <w:b/>
          <w:sz w:val="20"/>
        </w:rPr>
        <w:t xml:space="preserve"> Giving </w:t>
      </w:r>
      <w:r w:rsidR="00E47245" w:rsidRPr="00EE4BEA">
        <w:rPr>
          <w:rFonts w:asciiTheme="minorHAnsi" w:hAnsiTheme="minorHAnsi"/>
          <w:b/>
          <w:sz w:val="20"/>
        </w:rPr>
        <w:t>(Full-time, Exempt)</w:t>
      </w:r>
    </w:p>
    <w:p w14:paraId="69476A2E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73C15334" w14:textId="77777777" w:rsidR="00C77D57" w:rsidRPr="005641CE" w:rsidRDefault="00E47245" w:rsidP="003A30B9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Organizational Overview</w:t>
      </w:r>
      <w:r w:rsidRPr="005641CE">
        <w:rPr>
          <w:rFonts w:asciiTheme="minorHAnsi" w:hAnsiTheme="minorHAnsi"/>
          <w:sz w:val="20"/>
        </w:rPr>
        <w:t xml:space="preserve">: </w:t>
      </w:r>
      <w:r w:rsidR="00C77D57" w:rsidRPr="005641CE">
        <w:rPr>
          <w:rFonts w:asciiTheme="minorHAnsi" w:hAnsiTheme="minorHAnsi"/>
          <w:sz w:val="20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>
        <w:rPr>
          <w:rFonts w:asciiTheme="minorHAnsi" w:hAnsiTheme="minorHAnsi"/>
          <w:sz w:val="20"/>
        </w:rPr>
        <w:t>largest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14:paraId="5AA1F2B1" w14:textId="77777777" w:rsidR="00C77D57" w:rsidRPr="005641CE" w:rsidRDefault="00C77D57" w:rsidP="00C77D57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</w:p>
    <w:p w14:paraId="11E8536F" w14:textId="4EB8C6D4" w:rsidR="00E47245" w:rsidRPr="005641CE" w:rsidRDefault="00411EE6" w:rsidP="003A30B9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  <w:r w:rsidRPr="005641CE">
        <w:rPr>
          <w:rFonts w:asciiTheme="minorHAnsi" w:hAnsiTheme="minorHAnsi"/>
          <w:sz w:val="20"/>
        </w:rPr>
        <w:t xml:space="preserve">Certified </w:t>
      </w:r>
      <w:r w:rsidR="00E91ABC">
        <w:rPr>
          <w:rFonts w:asciiTheme="minorHAnsi" w:hAnsiTheme="minorHAnsi"/>
          <w:sz w:val="20"/>
        </w:rPr>
        <w:t xml:space="preserve">as a CDFI </w:t>
      </w:r>
      <w:r w:rsidRPr="005641CE">
        <w:rPr>
          <w:rFonts w:asciiTheme="minorHAnsi" w:hAnsiTheme="minorHAnsi"/>
          <w:sz w:val="20"/>
        </w:rPr>
        <w:t xml:space="preserve">by the U.S. Treasury, </w:t>
      </w:r>
      <w:r w:rsidR="00C77D57" w:rsidRPr="005641CE">
        <w:rPr>
          <w:rFonts w:asciiTheme="minorHAnsi" w:hAnsiTheme="minorHAnsi"/>
          <w:sz w:val="20"/>
        </w:rPr>
        <w:t>Opportunity Fund has</w:t>
      </w:r>
      <w:r w:rsidRPr="005641CE">
        <w:rPr>
          <w:rFonts w:asciiTheme="minorHAnsi" w:hAnsiTheme="minorHAnsi"/>
          <w:sz w:val="20"/>
        </w:rPr>
        <w:t xml:space="preserve"> a staff of </w:t>
      </w:r>
      <w:r w:rsidR="00AC3287">
        <w:rPr>
          <w:rFonts w:asciiTheme="minorHAnsi" w:hAnsiTheme="minorHAnsi"/>
          <w:sz w:val="20"/>
        </w:rPr>
        <w:t>7</w:t>
      </w:r>
      <w:r w:rsidR="00406753">
        <w:rPr>
          <w:rFonts w:asciiTheme="minorHAnsi" w:hAnsiTheme="minorHAnsi"/>
          <w:sz w:val="20"/>
        </w:rPr>
        <w:t>5</w:t>
      </w:r>
      <w:r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 xml:space="preserve">and offices in San Jose, San Francisco and Los Angeles. </w:t>
      </w:r>
      <w:r w:rsidRPr="005641CE">
        <w:rPr>
          <w:rFonts w:asciiTheme="minorHAnsi" w:hAnsiTheme="minorHAnsi"/>
          <w:sz w:val="20"/>
        </w:rPr>
        <w:t xml:space="preserve">Since </w:t>
      </w:r>
      <w:r w:rsidR="00AC3287">
        <w:rPr>
          <w:rFonts w:asciiTheme="minorHAnsi" w:hAnsiTheme="minorHAnsi"/>
          <w:sz w:val="20"/>
        </w:rPr>
        <w:t>1994</w:t>
      </w:r>
      <w:r w:rsidRPr="005641CE">
        <w:rPr>
          <w:rFonts w:asciiTheme="minorHAnsi" w:hAnsiTheme="minorHAnsi"/>
          <w:sz w:val="20"/>
        </w:rPr>
        <w:t>, our team has deployed over $</w:t>
      </w:r>
      <w:r w:rsidR="00AC3287">
        <w:rPr>
          <w:rFonts w:asciiTheme="minorHAnsi" w:hAnsiTheme="minorHAnsi"/>
          <w:sz w:val="20"/>
        </w:rPr>
        <w:t>370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milli</w:t>
      </w:r>
      <w:r w:rsidR="00206F70" w:rsidRPr="005641CE">
        <w:rPr>
          <w:rFonts w:asciiTheme="minorHAnsi" w:hAnsiTheme="minorHAnsi"/>
          <w:sz w:val="20"/>
        </w:rPr>
        <w:t>on into low-income communities—</w:t>
      </w:r>
      <w:r w:rsidRPr="005641CE">
        <w:rPr>
          <w:rFonts w:asciiTheme="minorHAnsi" w:hAnsiTheme="minorHAnsi"/>
          <w:sz w:val="20"/>
        </w:rPr>
        <w:t xml:space="preserve">and we are just getting started. Our vision is that all Californians have access to empowering financial products </w:t>
      </w:r>
      <w:r w:rsidR="008C65EC">
        <w:rPr>
          <w:rFonts w:asciiTheme="minorHAnsi" w:hAnsiTheme="minorHAnsi"/>
          <w:sz w:val="20"/>
        </w:rPr>
        <w:t>that provide the opportunity to</w:t>
      </w:r>
      <w:r w:rsidR="008C65EC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improve their </w:t>
      </w:r>
      <w:r w:rsidR="00206F70" w:rsidRPr="005641CE">
        <w:rPr>
          <w:rFonts w:asciiTheme="minorHAnsi" w:hAnsiTheme="minorHAnsi"/>
          <w:sz w:val="20"/>
        </w:rPr>
        <w:t>lives</w:t>
      </w:r>
      <w:r w:rsidRPr="005641CE">
        <w:rPr>
          <w:rFonts w:asciiTheme="minorHAnsi" w:hAnsiTheme="minorHAnsi"/>
          <w:sz w:val="20"/>
        </w:rPr>
        <w:t xml:space="preserve">. </w:t>
      </w:r>
      <w:r w:rsidR="00084038" w:rsidRPr="005641CE">
        <w:rPr>
          <w:rFonts w:asciiTheme="minorHAnsi" w:hAnsiTheme="minorHAnsi"/>
          <w:sz w:val="20"/>
        </w:rPr>
        <w:t xml:space="preserve">To achieve this vision, Opportunity Fund </w:t>
      </w:r>
      <w:r w:rsidR="0072359F" w:rsidRPr="005641CE">
        <w:rPr>
          <w:rFonts w:asciiTheme="minorHAnsi" w:hAnsiTheme="minorHAnsi"/>
          <w:sz w:val="20"/>
        </w:rPr>
        <w:t xml:space="preserve">seeks </w:t>
      </w:r>
      <w:r w:rsidR="00084038" w:rsidRPr="005641CE">
        <w:rPr>
          <w:rFonts w:asciiTheme="minorHAnsi" w:hAnsiTheme="minorHAnsi"/>
          <w:sz w:val="20"/>
        </w:rPr>
        <w:t xml:space="preserve">new </w:t>
      </w:r>
      <w:r w:rsidR="002F1950" w:rsidRPr="005641CE">
        <w:rPr>
          <w:rFonts w:asciiTheme="minorHAnsi" w:hAnsiTheme="minorHAnsi"/>
          <w:sz w:val="20"/>
        </w:rPr>
        <w:t>members</w:t>
      </w:r>
      <w:r w:rsidR="006D0508" w:rsidRPr="005641CE">
        <w:rPr>
          <w:rFonts w:asciiTheme="minorHAnsi" w:hAnsiTheme="minorHAnsi"/>
          <w:sz w:val="20"/>
        </w:rPr>
        <w:t xml:space="preserve"> for our team who </w:t>
      </w:r>
      <w:r w:rsidR="0072359F" w:rsidRPr="005641CE">
        <w:rPr>
          <w:rFonts w:asciiTheme="minorHAnsi" w:hAnsiTheme="minorHAnsi"/>
          <w:sz w:val="20"/>
        </w:rPr>
        <w:t xml:space="preserve">believe strongly in </w:t>
      </w:r>
      <w:r w:rsidR="006D0508" w:rsidRPr="005641CE">
        <w:rPr>
          <w:rFonts w:asciiTheme="minorHAnsi" w:hAnsiTheme="minorHAnsi"/>
          <w:sz w:val="20"/>
        </w:rPr>
        <w:t>bring</w:t>
      </w:r>
      <w:r w:rsidR="0072359F" w:rsidRPr="005641CE">
        <w:rPr>
          <w:rFonts w:asciiTheme="minorHAnsi" w:hAnsiTheme="minorHAnsi"/>
          <w:sz w:val="20"/>
        </w:rPr>
        <w:t>ing</w:t>
      </w:r>
      <w:r w:rsidR="006D0508" w:rsidRPr="005641CE">
        <w:rPr>
          <w:rFonts w:asciiTheme="minorHAnsi" w:hAnsiTheme="minorHAnsi"/>
          <w:sz w:val="20"/>
        </w:rPr>
        <w:t xml:space="preserve"> economic opportunity within reach to everyone in our state. </w:t>
      </w:r>
    </w:p>
    <w:p w14:paraId="18D588B7" w14:textId="77777777" w:rsidR="006D0508" w:rsidRPr="005641CE" w:rsidRDefault="006D0508" w:rsidP="00E47245">
      <w:pPr>
        <w:rPr>
          <w:rFonts w:asciiTheme="minorHAnsi" w:hAnsiTheme="minorHAnsi"/>
          <w:sz w:val="20"/>
        </w:rPr>
      </w:pPr>
    </w:p>
    <w:p w14:paraId="52EAA195" w14:textId="77777777" w:rsidR="002F1950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Position Summary</w:t>
      </w:r>
      <w:r w:rsidRPr="005641CE">
        <w:rPr>
          <w:rFonts w:asciiTheme="minorHAnsi" w:hAnsiTheme="minorHAnsi"/>
          <w:sz w:val="20"/>
        </w:rPr>
        <w:t xml:space="preserve">: </w:t>
      </w:r>
    </w:p>
    <w:p w14:paraId="0E45A773" w14:textId="43ACAF28" w:rsidR="00C22663" w:rsidRPr="00F02A13" w:rsidRDefault="002F1950" w:rsidP="00C22663">
      <w:pPr>
        <w:rPr>
          <w:rFonts w:asciiTheme="minorHAnsi" w:hAnsiTheme="minorHAnsi"/>
          <w:sz w:val="20"/>
        </w:rPr>
      </w:pPr>
      <w:r w:rsidRPr="00F02A13">
        <w:rPr>
          <w:rFonts w:asciiTheme="minorHAnsi" w:hAnsiTheme="minorHAnsi"/>
          <w:sz w:val="20"/>
        </w:rPr>
        <w:t xml:space="preserve">Opportunity Fund is seeking a highly qualified, highly motivated </w:t>
      </w:r>
      <w:r w:rsidR="00C2050B" w:rsidRPr="00F02A13">
        <w:rPr>
          <w:rFonts w:asciiTheme="minorHAnsi" w:hAnsiTheme="minorHAnsi"/>
          <w:sz w:val="20"/>
        </w:rPr>
        <w:t>Director of Individual</w:t>
      </w:r>
      <w:r w:rsidRPr="00F02A13">
        <w:rPr>
          <w:rFonts w:asciiTheme="minorHAnsi" w:hAnsiTheme="minorHAnsi"/>
          <w:sz w:val="20"/>
        </w:rPr>
        <w:t xml:space="preserve"> </w:t>
      </w:r>
      <w:r w:rsidR="00C2050B" w:rsidRPr="00F02A13">
        <w:rPr>
          <w:rFonts w:asciiTheme="minorHAnsi" w:hAnsiTheme="minorHAnsi"/>
          <w:sz w:val="20"/>
        </w:rPr>
        <w:t xml:space="preserve">Giving to manage a growing individual giving program.  </w:t>
      </w:r>
      <w:r w:rsidR="00AC3287" w:rsidRPr="00F02A13">
        <w:rPr>
          <w:rFonts w:asciiTheme="minorHAnsi" w:hAnsiTheme="minorHAnsi"/>
          <w:sz w:val="20"/>
        </w:rPr>
        <w:t>Reporting to the Chief Development Officer</w:t>
      </w:r>
      <w:r w:rsidR="00C22663" w:rsidRPr="00F02A13">
        <w:rPr>
          <w:rFonts w:asciiTheme="minorHAnsi" w:hAnsiTheme="minorHAnsi"/>
          <w:sz w:val="20"/>
        </w:rPr>
        <w:t xml:space="preserve">, the </w:t>
      </w:r>
      <w:r w:rsidR="00C2050B" w:rsidRPr="00F02A13">
        <w:rPr>
          <w:rFonts w:asciiTheme="minorHAnsi" w:hAnsiTheme="minorHAnsi"/>
          <w:sz w:val="20"/>
        </w:rPr>
        <w:t xml:space="preserve">Director of Individual </w:t>
      </w:r>
      <w:r w:rsidR="00AC3287" w:rsidRPr="00F02A13">
        <w:rPr>
          <w:rFonts w:asciiTheme="minorHAnsi" w:hAnsiTheme="minorHAnsi"/>
          <w:sz w:val="20"/>
        </w:rPr>
        <w:t xml:space="preserve">Giving </w:t>
      </w:r>
      <w:r w:rsidR="00C22663" w:rsidRPr="00F02A13">
        <w:rPr>
          <w:rFonts w:asciiTheme="minorHAnsi" w:hAnsiTheme="minorHAnsi"/>
          <w:sz w:val="20"/>
        </w:rPr>
        <w:t xml:space="preserve">will </w:t>
      </w:r>
      <w:r w:rsidR="00AC3287" w:rsidRPr="00F02A13">
        <w:rPr>
          <w:rFonts w:asciiTheme="minorHAnsi" w:hAnsiTheme="minorHAnsi"/>
          <w:sz w:val="20"/>
        </w:rPr>
        <w:t xml:space="preserve">oversee all aspects of </w:t>
      </w:r>
      <w:r w:rsidR="00C2050B" w:rsidRPr="00F02A13">
        <w:rPr>
          <w:rFonts w:asciiTheme="minorHAnsi" w:hAnsiTheme="minorHAnsi"/>
          <w:sz w:val="20"/>
        </w:rPr>
        <w:t xml:space="preserve">individual </w:t>
      </w:r>
      <w:r w:rsidR="00AC3287" w:rsidRPr="00F02A13">
        <w:rPr>
          <w:rFonts w:asciiTheme="minorHAnsi" w:hAnsiTheme="minorHAnsi"/>
          <w:sz w:val="20"/>
        </w:rPr>
        <w:t xml:space="preserve">fundraising, including </w:t>
      </w:r>
      <w:r w:rsidR="00C2050B" w:rsidRPr="00F02A13">
        <w:rPr>
          <w:rFonts w:asciiTheme="minorHAnsi" w:hAnsiTheme="minorHAnsi"/>
          <w:sz w:val="20"/>
        </w:rPr>
        <w:t>identifying new prospects</w:t>
      </w:r>
      <w:r w:rsidR="00EA63F0" w:rsidRPr="00F02A13">
        <w:rPr>
          <w:rFonts w:asciiTheme="minorHAnsi" w:hAnsiTheme="minorHAnsi"/>
          <w:sz w:val="20"/>
        </w:rPr>
        <w:t xml:space="preserve"> and initiating contacts</w:t>
      </w:r>
      <w:r w:rsidR="00C2050B" w:rsidRPr="00F02A13">
        <w:rPr>
          <w:rFonts w:asciiTheme="minorHAnsi" w:hAnsiTheme="minorHAnsi"/>
          <w:sz w:val="20"/>
        </w:rPr>
        <w:t xml:space="preserve">, </w:t>
      </w:r>
      <w:r w:rsidR="00AC3287" w:rsidRPr="00F02A13">
        <w:rPr>
          <w:rFonts w:asciiTheme="minorHAnsi" w:hAnsiTheme="minorHAnsi"/>
          <w:sz w:val="20"/>
        </w:rPr>
        <w:t xml:space="preserve">developing </w:t>
      </w:r>
      <w:r w:rsidR="00EA63F0" w:rsidRPr="00EA63F0">
        <w:rPr>
          <w:rFonts w:asciiTheme="minorHAnsi" w:hAnsiTheme="minorHAnsi" w:cs="Arial"/>
          <w:color w:val="000000"/>
          <w:sz w:val="20"/>
        </w:rPr>
        <w:t xml:space="preserve">appropriate cultivation </w:t>
      </w:r>
      <w:r w:rsidR="00AC3287" w:rsidRPr="00F02A13">
        <w:rPr>
          <w:rFonts w:asciiTheme="minorHAnsi" w:hAnsiTheme="minorHAnsi"/>
          <w:sz w:val="20"/>
        </w:rPr>
        <w:t xml:space="preserve">strategies to build relationships with potential </w:t>
      </w:r>
      <w:r w:rsidR="00C2050B" w:rsidRPr="00F02A13">
        <w:rPr>
          <w:rFonts w:asciiTheme="minorHAnsi" w:hAnsiTheme="minorHAnsi"/>
          <w:sz w:val="20"/>
        </w:rPr>
        <w:t>donors</w:t>
      </w:r>
      <w:r w:rsidR="001A1066" w:rsidRPr="00F02A13">
        <w:rPr>
          <w:rFonts w:asciiTheme="minorHAnsi" w:hAnsiTheme="minorHAnsi"/>
          <w:sz w:val="20"/>
        </w:rPr>
        <w:t>,</w:t>
      </w:r>
      <w:r w:rsidR="00AC3287" w:rsidRPr="00F02A13">
        <w:rPr>
          <w:rFonts w:asciiTheme="minorHAnsi" w:hAnsiTheme="minorHAnsi"/>
          <w:sz w:val="20"/>
        </w:rPr>
        <w:t xml:space="preserve"> </w:t>
      </w:r>
      <w:r w:rsidR="001A1066" w:rsidRPr="00F02A13">
        <w:rPr>
          <w:rFonts w:asciiTheme="minorHAnsi" w:hAnsiTheme="minorHAnsi"/>
          <w:sz w:val="20"/>
        </w:rPr>
        <w:t>strengthening</w:t>
      </w:r>
      <w:r w:rsidR="00AC3287" w:rsidRPr="00F02A13">
        <w:rPr>
          <w:rFonts w:asciiTheme="minorHAnsi" w:hAnsiTheme="minorHAnsi"/>
          <w:sz w:val="20"/>
        </w:rPr>
        <w:t xml:space="preserve"> existing </w:t>
      </w:r>
      <w:r w:rsidR="00C2050B" w:rsidRPr="00F02A13">
        <w:rPr>
          <w:rFonts w:asciiTheme="minorHAnsi" w:hAnsiTheme="minorHAnsi"/>
          <w:sz w:val="20"/>
        </w:rPr>
        <w:t>donor relationships</w:t>
      </w:r>
      <w:r w:rsidR="00EA63F0" w:rsidRPr="00F02A13">
        <w:rPr>
          <w:rFonts w:asciiTheme="minorHAnsi" w:hAnsiTheme="minorHAnsi"/>
          <w:sz w:val="20"/>
        </w:rPr>
        <w:t xml:space="preserve"> </w:t>
      </w:r>
      <w:r w:rsidR="00EA63F0" w:rsidRPr="00EA63F0">
        <w:rPr>
          <w:rFonts w:asciiTheme="minorHAnsi" w:hAnsiTheme="minorHAnsi" w:cs="Arial"/>
          <w:color w:val="000000"/>
          <w:sz w:val="20"/>
        </w:rPr>
        <w:t>to move potential donors in an appropriate and timely fashion toward solicitation</w:t>
      </w:r>
      <w:r w:rsidR="00AC3287" w:rsidRPr="00F02A13">
        <w:rPr>
          <w:rFonts w:asciiTheme="minorHAnsi" w:hAnsiTheme="minorHAnsi"/>
          <w:sz w:val="20"/>
        </w:rPr>
        <w:t xml:space="preserve">, </w:t>
      </w:r>
      <w:r w:rsidR="00EA63F0" w:rsidRPr="00F02A13">
        <w:rPr>
          <w:rFonts w:asciiTheme="minorHAnsi" w:hAnsiTheme="minorHAnsi" w:cs="Arial"/>
          <w:color w:val="000000"/>
          <w:sz w:val="20"/>
        </w:rPr>
        <w:t>making</w:t>
      </w:r>
      <w:r w:rsidR="00AB1819">
        <w:rPr>
          <w:rFonts w:asciiTheme="minorHAnsi" w:hAnsiTheme="minorHAnsi" w:cs="Arial"/>
          <w:color w:val="000000"/>
          <w:sz w:val="20"/>
        </w:rPr>
        <w:t xml:space="preserve"> solicitations when appropriate,</w:t>
      </w:r>
      <w:r w:rsidR="00EA63F0" w:rsidRPr="00EA63F0">
        <w:rPr>
          <w:rFonts w:asciiTheme="minorHAnsi" w:hAnsiTheme="minorHAnsi" w:cs="Arial"/>
          <w:color w:val="000000"/>
          <w:sz w:val="20"/>
        </w:rPr>
        <w:t xml:space="preserve"> </w:t>
      </w:r>
      <w:r w:rsidR="00EA63F0" w:rsidRPr="00F02A13">
        <w:rPr>
          <w:rFonts w:asciiTheme="minorHAnsi" w:hAnsiTheme="minorHAnsi" w:cs="Arial"/>
          <w:color w:val="000000"/>
          <w:sz w:val="20"/>
        </w:rPr>
        <w:t xml:space="preserve">and ensuring effective </w:t>
      </w:r>
      <w:r w:rsidR="00EA63F0" w:rsidRPr="00EA63F0">
        <w:rPr>
          <w:rFonts w:asciiTheme="minorHAnsi" w:hAnsiTheme="minorHAnsi" w:cs="Arial"/>
          <w:color w:val="000000"/>
          <w:sz w:val="20"/>
        </w:rPr>
        <w:t>stewardship</w:t>
      </w:r>
      <w:r w:rsidR="00EA63F0" w:rsidRPr="00F02A13">
        <w:rPr>
          <w:rFonts w:asciiTheme="minorHAnsi" w:hAnsiTheme="minorHAnsi" w:cs="Arial"/>
          <w:color w:val="000000"/>
          <w:sz w:val="20"/>
        </w:rPr>
        <w:t xml:space="preserve"> for donors</w:t>
      </w:r>
      <w:r w:rsidR="00B8052A" w:rsidRPr="00F02A13">
        <w:rPr>
          <w:rFonts w:asciiTheme="minorHAnsi" w:hAnsiTheme="minorHAnsi"/>
          <w:sz w:val="20"/>
        </w:rPr>
        <w:t xml:space="preserve">. </w:t>
      </w:r>
      <w:r w:rsidR="001A1066" w:rsidRPr="00F02A13">
        <w:rPr>
          <w:rFonts w:asciiTheme="minorHAnsi" w:hAnsiTheme="minorHAnsi"/>
          <w:sz w:val="20"/>
        </w:rPr>
        <w:t xml:space="preserve"> </w:t>
      </w:r>
      <w:r w:rsidR="00F02A13" w:rsidRPr="00F02A13">
        <w:rPr>
          <w:rFonts w:asciiTheme="minorHAnsi" w:hAnsiTheme="minorHAnsi"/>
          <w:sz w:val="20"/>
        </w:rPr>
        <w:t xml:space="preserve">The Director </w:t>
      </w:r>
      <w:r w:rsidR="00AB1819">
        <w:rPr>
          <w:rFonts w:asciiTheme="minorHAnsi" w:hAnsiTheme="minorHAnsi"/>
          <w:sz w:val="20"/>
        </w:rPr>
        <w:t xml:space="preserve">will supervise </w:t>
      </w:r>
      <w:r w:rsidR="006A6AF4">
        <w:rPr>
          <w:rFonts w:asciiTheme="minorHAnsi" w:hAnsiTheme="minorHAnsi"/>
          <w:sz w:val="20"/>
        </w:rPr>
        <w:t xml:space="preserve">an individual giving team, including a </w:t>
      </w:r>
      <w:r w:rsidR="00AB1819">
        <w:rPr>
          <w:rFonts w:asciiTheme="minorHAnsi" w:hAnsiTheme="minorHAnsi"/>
          <w:sz w:val="20"/>
        </w:rPr>
        <w:t>Database Administrator and Development Associate.</w:t>
      </w:r>
    </w:p>
    <w:p w14:paraId="2135A3D9" w14:textId="77777777" w:rsidR="00C22663" w:rsidRPr="00F02A13" w:rsidRDefault="00C22663" w:rsidP="002F1950">
      <w:pPr>
        <w:rPr>
          <w:rFonts w:asciiTheme="minorHAnsi" w:hAnsiTheme="minorHAnsi"/>
          <w:sz w:val="20"/>
        </w:rPr>
      </w:pPr>
    </w:p>
    <w:p w14:paraId="21DB70BC" w14:textId="77777777" w:rsidR="00C22663" w:rsidRPr="00F02A13" w:rsidRDefault="00C2050B" w:rsidP="002F1950">
      <w:pPr>
        <w:rPr>
          <w:rFonts w:asciiTheme="minorHAnsi" w:hAnsiTheme="minorHAnsi" w:cs="Arial"/>
          <w:color w:val="000000"/>
          <w:sz w:val="20"/>
        </w:rPr>
      </w:pPr>
      <w:r w:rsidRPr="00F02A13">
        <w:rPr>
          <w:rFonts w:asciiTheme="minorHAnsi" w:hAnsiTheme="minorHAnsi" w:cs="Arial"/>
          <w:color w:val="000000"/>
          <w:sz w:val="20"/>
        </w:rPr>
        <w:t>The ideal candidate will have a rich fundraising background with progressive and successful development experience, including annual fund and major gifts</w:t>
      </w:r>
      <w:r w:rsidR="00EA63F0" w:rsidRPr="00F02A13">
        <w:rPr>
          <w:rFonts w:asciiTheme="minorHAnsi" w:hAnsiTheme="minorHAnsi" w:cs="Arial"/>
          <w:color w:val="000000"/>
          <w:sz w:val="20"/>
        </w:rPr>
        <w:t>;</w:t>
      </w:r>
      <w:r w:rsidRPr="00F02A13">
        <w:rPr>
          <w:rFonts w:asciiTheme="minorHAnsi" w:hAnsiTheme="minorHAnsi" w:cs="Arial"/>
          <w:color w:val="000000"/>
          <w:sz w:val="20"/>
        </w:rPr>
        <w:t xml:space="preserve"> a strong track record of successful management of individual giving</w:t>
      </w:r>
      <w:r w:rsidR="00EA63F0" w:rsidRPr="00F02A13">
        <w:rPr>
          <w:rFonts w:asciiTheme="minorHAnsi" w:hAnsiTheme="minorHAnsi" w:cs="Arial"/>
          <w:color w:val="000000"/>
          <w:sz w:val="20"/>
        </w:rPr>
        <w:t>; and a deep u</w:t>
      </w:r>
      <w:r w:rsidR="00EA63F0" w:rsidRPr="00EA63F0">
        <w:rPr>
          <w:rFonts w:asciiTheme="minorHAnsi" w:hAnsiTheme="minorHAnsi" w:cs="Arial"/>
          <w:color w:val="000000"/>
          <w:sz w:val="20"/>
        </w:rPr>
        <w:t>nderstanding of the needs and interests of major donors</w:t>
      </w:r>
      <w:r w:rsidR="00F02A13">
        <w:rPr>
          <w:rFonts w:asciiTheme="minorHAnsi" w:hAnsiTheme="minorHAnsi" w:cs="Arial"/>
          <w:color w:val="000000"/>
          <w:sz w:val="20"/>
        </w:rPr>
        <w:t xml:space="preserve">.  </w:t>
      </w:r>
      <w:r w:rsidR="00774C30">
        <w:rPr>
          <w:rFonts w:asciiTheme="minorHAnsi" w:hAnsiTheme="minorHAnsi"/>
          <w:sz w:val="20"/>
        </w:rPr>
        <w:t xml:space="preserve">The candidate will have </w:t>
      </w:r>
      <w:r w:rsidR="002B44C6">
        <w:rPr>
          <w:rFonts w:asciiTheme="minorHAnsi" w:hAnsiTheme="minorHAnsi"/>
          <w:sz w:val="20"/>
        </w:rPr>
        <w:t>excellent communication skills, both written and verbal, and the</w:t>
      </w:r>
      <w:r w:rsidR="00B8052A" w:rsidRPr="005641CE">
        <w:rPr>
          <w:rFonts w:asciiTheme="minorHAnsi" w:hAnsiTheme="minorHAnsi"/>
          <w:sz w:val="20"/>
        </w:rPr>
        <w:t xml:space="preserve"> ability to convey complex, strategic information in a compelling, straight-forward voice</w:t>
      </w:r>
      <w:r w:rsidR="002B44C6">
        <w:rPr>
          <w:rFonts w:asciiTheme="minorHAnsi" w:hAnsiTheme="minorHAnsi"/>
          <w:sz w:val="20"/>
        </w:rPr>
        <w:t xml:space="preserve"> to both internal and external audiences</w:t>
      </w:r>
      <w:r w:rsidR="00B8052A" w:rsidRPr="005641CE">
        <w:rPr>
          <w:rFonts w:asciiTheme="minorHAnsi" w:hAnsiTheme="minorHAnsi"/>
          <w:sz w:val="20"/>
        </w:rPr>
        <w:t xml:space="preserve">. </w:t>
      </w:r>
      <w:r w:rsidR="003B28CF" w:rsidRPr="005641CE">
        <w:rPr>
          <w:rFonts w:asciiTheme="minorHAnsi" w:hAnsiTheme="minorHAnsi"/>
          <w:sz w:val="20"/>
        </w:rPr>
        <w:t xml:space="preserve">The candidate must have excellent organization and time management skills and have strong attention to detail. </w:t>
      </w:r>
      <w:r w:rsidR="00B8052A" w:rsidRPr="005641CE">
        <w:rPr>
          <w:rFonts w:asciiTheme="minorHAnsi" w:hAnsiTheme="minorHAnsi"/>
          <w:sz w:val="20"/>
        </w:rPr>
        <w:t xml:space="preserve">The </w:t>
      </w:r>
      <w:r w:rsidR="002B44C6">
        <w:rPr>
          <w:rFonts w:asciiTheme="minorHAnsi" w:hAnsiTheme="minorHAnsi"/>
          <w:sz w:val="20"/>
        </w:rPr>
        <w:t xml:space="preserve">ideal </w:t>
      </w:r>
      <w:r w:rsidR="00B8052A" w:rsidRPr="005641CE">
        <w:rPr>
          <w:rFonts w:asciiTheme="minorHAnsi" w:hAnsiTheme="minorHAnsi"/>
          <w:sz w:val="20"/>
        </w:rPr>
        <w:t>candidate should</w:t>
      </w:r>
      <w:r w:rsidR="00570717">
        <w:rPr>
          <w:rFonts w:asciiTheme="minorHAnsi" w:hAnsiTheme="minorHAnsi"/>
          <w:sz w:val="20"/>
        </w:rPr>
        <w:t xml:space="preserve"> </w:t>
      </w:r>
      <w:r w:rsidR="00B8052A" w:rsidRPr="005641CE">
        <w:rPr>
          <w:rFonts w:asciiTheme="minorHAnsi" w:hAnsiTheme="minorHAnsi"/>
          <w:sz w:val="20"/>
        </w:rPr>
        <w:t xml:space="preserve">enjoy working </w:t>
      </w:r>
      <w:r w:rsidR="00570717">
        <w:rPr>
          <w:rFonts w:asciiTheme="minorHAnsi" w:hAnsiTheme="minorHAnsi"/>
          <w:sz w:val="20"/>
        </w:rPr>
        <w:t xml:space="preserve">directly </w:t>
      </w:r>
      <w:r w:rsidR="003C2A26">
        <w:rPr>
          <w:rFonts w:asciiTheme="minorHAnsi" w:hAnsiTheme="minorHAnsi"/>
          <w:sz w:val="20"/>
        </w:rPr>
        <w:t xml:space="preserve">with </w:t>
      </w:r>
      <w:r w:rsidR="002B44C6">
        <w:rPr>
          <w:rFonts w:asciiTheme="minorHAnsi" w:hAnsiTheme="minorHAnsi"/>
          <w:sz w:val="20"/>
        </w:rPr>
        <w:t>donors</w:t>
      </w:r>
      <w:r w:rsidR="003C2A26">
        <w:rPr>
          <w:rFonts w:asciiTheme="minorHAnsi" w:hAnsiTheme="minorHAnsi"/>
          <w:sz w:val="20"/>
        </w:rPr>
        <w:t xml:space="preserve">, as well as </w:t>
      </w:r>
      <w:r w:rsidR="00A84C59">
        <w:rPr>
          <w:rFonts w:asciiTheme="minorHAnsi" w:hAnsiTheme="minorHAnsi"/>
          <w:sz w:val="20"/>
        </w:rPr>
        <w:t xml:space="preserve">working behind the scenes </w:t>
      </w:r>
      <w:r w:rsidR="00A473BB">
        <w:rPr>
          <w:rFonts w:asciiTheme="minorHAnsi" w:hAnsiTheme="minorHAnsi"/>
          <w:sz w:val="20"/>
        </w:rPr>
        <w:t xml:space="preserve">with management, staff, and board members </w:t>
      </w:r>
      <w:r w:rsidR="00A84C59">
        <w:rPr>
          <w:rFonts w:asciiTheme="minorHAnsi" w:hAnsiTheme="minorHAnsi"/>
          <w:sz w:val="20"/>
        </w:rPr>
        <w:t>to support fundraising activities</w:t>
      </w:r>
      <w:r w:rsidR="002B44C6">
        <w:rPr>
          <w:rFonts w:asciiTheme="minorHAnsi" w:hAnsiTheme="minorHAnsi"/>
          <w:sz w:val="20"/>
        </w:rPr>
        <w:t xml:space="preserve">. The candidate should also thrive in </w:t>
      </w:r>
      <w:r w:rsidR="00B8052A" w:rsidRPr="005641CE">
        <w:rPr>
          <w:rFonts w:asciiTheme="minorHAnsi" w:hAnsiTheme="minorHAnsi"/>
          <w:sz w:val="20"/>
        </w:rPr>
        <w:t>an entrepr</w:t>
      </w:r>
      <w:bookmarkStart w:id="0" w:name="_GoBack"/>
      <w:bookmarkEnd w:id="0"/>
      <w:r w:rsidR="00B8052A" w:rsidRPr="005641CE">
        <w:rPr>
          <w:rFonts w:asciiTheme="minorHAnsi" w:hAnsiTheme="minorHAnsi"/>
          <w:sz w:val="20"/>
        </w:rPr>
        <w:t xml:space="preserve">eneurial environment, be a great team player, and be </w:t>
      </w:r>
      <w:r w:rsidR="002B44C6">
        <w:rPr>
          <w:rFonts w:asciiTheme="minorHAnsi" w:hAnsiTheme="minorHAnsi"/>
          <w:sz w:val="20"/>
        </w:rPr>
        <w:t>enthusiastic</w:t>
      </w:r>
      <w:r w:rsidR="00B8052A"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 xml:space="preserve">about </w:t>
      </w:r>
      <w:r w:rsidR="00B8052A" w:rsidRPr="005641CE">
        <w:rPr>
          <w:rFonts w:asciiTheme="minorHAnsi" w:hAnsiTheme="minorHAnsi"/>
          <w:sz w:val="20"/>
        </w:rPr>
        <w:t xml:space="preserve">furthering Opportunity Fund’s mission. </w:t>
      </w:r>
    </w:p>
    <w:p w14:paraId="7A8098E9" w14:textId="77777777" w:rsidR="00D0092B" w:rsidRPr="005641CE" w:rsidRDefault="00D0092B" w:rsidP="002F1950">
      <w:pPr>
        <w:rPr>
          <w:rFonts w:asciiTheme="minorHAnsi" w:hAnsiTheme="minorHAnsi"/>
          <w:sz w:val="20"/>
        </w:rPr>
      </w:pPr>
    </w:p>
    <w:p w14:paraId="327720D3" w14:textId="77777777" w:rsidR="002F1950" w:rsidRDefault="00965C93" w:rsidP="002F1950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Responsibilities:</w:t>
      </w:r>
    </w:p>
    <w:p w14:paraId="1F3313FF" w14:textId="145C5B1C" w:rsidR="00C2050B" w:rsidRPr="00F47E0D" w:rsidRDefault="001E726D" w:rsidP="00F02A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47E0D">
        <w:rPr>
          <w:rFonts w:cstheme="minorHAnsi"/>
          <w:sz w:val="20"/>
          <w:szCs w:val="20"/>
        </w:rPr>
        <w:t>Work closely with the Chief Development Officer, Chief Executive Officer</w:t>
      </w:r>
      <w:r w:rsidR="008C65EC">
        <w:rPr>
          <w:rFonts w:cstheme="minorHAnsi"/>
          <w:sz w:val="20"/>
          <w:szCs w:val="20"/>
        </w:rPr>
        <w:t xml:space="preserve">, </w:t>
      </w:r>
      <w:r w:rsidR="00EE62EE" w:rsidRPr="00F47E0D">
        <w:rPr>
          <w:rFonts w:cstheme="minorHAnsi"/>
          <w:sz w:val="20"/>
          <w:szCs w:val="20"/>
        </w:rPr>
        <w:t>Board,</w:t>
      </w:r>
      <w:r w:rsidRPr="00F47E0D">
        <w:rPr>
          <w:rFonts w:cstheme="minorHAnsi"/>
          <w:sz w:val="20"/>
          <w:szCs w:val="20"/>
        </w:rPr>
        <w:t xml:space="preserve"> and other members of the development and marketing team to build </w:t>
      </w:r>
      <w:r w:rsidR="00C2050B" w:rsidRPr="00F47E0D">
        <w:rPr>
          <w:rFonts w:cstheme="minorHAnsi"/>
          <w:sz w:val="20"/>
          <w:szCs w:val="20"/>
        </w:rPr>
        <w:t xml:space="preserve">the capacity of Opportunity Fund’s individual giving program </w:t>
      </w:r>
      <w:r w:rsidRPr="00F47E0D">
        <w:rPr>
          <w:rFonts w:cstheme="minorHAnsi"/>
          <w:sz w:val="20"/>
          <w:szCs w:val="20"/>
        </w:rPr>
        <w:t>to meet</w:t>
      </w:r>
      <w:r w:rsidR="00C2050B" w:rsidRPr="00F47E0D">
        <w:rPr>
          <w:rFonts w:cstheme="minorHAnsi"/>
          <w:sz w:val="20"/>
          <w:szCs w:val="20"/>
        </w:rPr>
        <w:t xml:space="preserve"> established</w:t>
      </w:r>
      <w:r w:rsidRPr="00F47E0D">
        <w:rPr>
          <w:rFonts w:cstheme="minorHAnsi"/>
          <w:sz w:val="20"/>
          <w:szCs w:val="20"/>
        </w:rPr>
        <w:t xml:space="preserve"> </w:t>
      </w:r>
      <w:r w:rsidR="00B356E1" w:rsidRPr="00F47E0D">
        <w:rPr>
          <w:rFonts w:cstheme="minorHAnsi"/>
          <w:sz w:val="20"/>
          <w:szCs w:val="20"/>
        </w:rPr>
        <w:t>program and operating</w:t>
      </w:r>
      <w:r w:rsidRPr="00F47E0D">
        <w:rPr>
          <w:rFonts w:cstheme="minorHAnsi"/>
          <w:sz w:val="20"/>
          <w:szCs w:val="20"/>
        </w:rPr>
        <w:t xml:space="preserve"> needs </w:t>
      </w:r>
      <w:r w:rsidR="00EE62EE" w:rsidRPr="00F47E0D">
        <w:rPr>
          <w:rFonts w:cstheme="minorHAnsi"/>
          <w:sz w:val="20"/>
          <w:szCs w:val="20"/>
        </w:rPr>
        <w:t>and</w:t>
      </w:r>
      <w:r w:rsidRPr="00F47E0D">
        <w:rPr>
          <w:rFonts w:cstheme="minorHAnsi"/>
          <w:sz w:val="20"/>
          <w:szCs w:val="20"/>
        </w:rPr>
        <w:t xml:space="preserve"> ensure a</w:t>
      </w:r>
      <w:r w:rsidR="00C2050B" w:rsidRPr="00F47E0D">
        <w:rPr>
          <w:rFonts w:cstheme="minorHAnsi"/>
          <w:sz w:val="20"/>
          <w:szCs w:val="20"/>
        </w:rPr>
        <w:t xml:space="preserve"> </w:t>
      </w:r>
      <w:r w:rsidRPr="00F47E0D">
        <w:rPr>
          <w:rFonts w:cstheme="minorHAnsi"/>
          <w:sz w:val="20"/>
          <w:szCs w:val="20"/>
        </w:rPr>
        <w:t xml:space="preserve">sustainable </w:t>
      </w:r>
      <w:r w:rsidR="00C2050B" w:rsidRPr="00F47E0D">
        <w:rPr>
          <w:rFonts w:cstheme="minorHAnsi"/>
          <w:sz w:val="20"/>
          <w:szCs w:val="20"/>
        </w:rPr>
        <w:t>source of funding for the organization</w:t>
      </w:r>
      <w:r w:rsidR="00EE62EE" w:rsidRPr="00F47E0D">
        <w:rPr>
          <w:rFonts w:cstheme="minorHAnsi"/>
          <w:sz w:val="20"/>
          <w:szCs w:val="20"/>
        </w:rPr>
        <w:t>.</w:t>
      </w:r>
    </w:p>
    <w:p w14:paraId="0592F335" w14:textId="7DD0C105" w:rsidR="00EA63F0" w:rsidRPr="00F47E0D" w:rsidRDefault="00EA63F0" w:rsidP="00F02A13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>Lead team of 2-3 staff to develop and execute annual individual fundraising plan to meet Opportunity Fund’s individual contributed revenue goals (FY16 goal = $850,000) and ensure that all members of the Individual Giving Team are effective in their roles and responsibilities</w:t>
      </w:r>
      <w:r w:rsidR="00EE62EE" w:rsidRPr="00F47E0D">
        <w:rPr>
          <w:rFonts w:asciiTheme="minorHAnsi" w:hAnsiTheme="minorHAnsi"/>
          <w:sz w:val="20"/>
        </w:rPr>
        <w:t>.</w:t>
      </w:r>
      <w:r w:rsidRPr="00F47E0D">
        <w:rPr>
          <w:rFonts w:asciiTheme="minorHAnsi" w:hAnsiTheme="minorHAnsi"/>
          <w:sz w:val="20"/>
        </w:rPr>
        <w:t xml:space="preserve">  </w:t>
      </w:r>
    </w:p>
    <w:p w14:paraId="7188FC5C" w14:textId="75F66C72" w:rsidR="00C2050B" w:rsidRPr="00F47E0D" w:rsidRDefault="00C2050B" w:rsidP="00F02A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47E0D">
        <w:rPr>
          <w:rFonts w:cstheme="minorHAnsi"/>
          <w:sz w:val="20"/>
          <w:szCs w:val="20"/>
        </w:rPr>
        <w:t xml:space="preserve">Effectively identify, cultivate, and develop/manage solicitation </w:t>
      </w:r>
      <w:r w:rsidR="00B356E1" w:rsidRPr="00F47E0D">
        <w:rPr>
          <w:rFonts w:cstheme="minorHAnsi"/>
          <w:sz w:val="20"/>
          <w:szCs w:val="20"/>
        </w:rPr>
        <w:t xml:space="preserve">and stewardship </w:t>
      </w:r>
      <w:r w:rsidRPr="00F47E0D">
        <w:rPr>
          <w:rFonts w:cstheme="minorHAnsi"/>
          <w:sz w:val="20"/>
          <w:szCs w:val="20"/>
        </w:rPr>
        <w:t xml:space="preserve">strategies for a portfolio of </w:t>
      </w:r>
      <w:r w:rsidR="00EA63F0" w:rsidRPr="00F47E0D">
        <w:rPr>
          <w:rFonts w:cstheme="minorHAnsi"/>
          <w:sz w:val="20"/>
          <w:szCs w:val="20"/>
        </w:rPr>
        <w:t>100-150</w:t>
      </w:r>
      <w:r w:rsidRPr="00F47E0D">
        <w:rPr>
          <w:rFonts w:cstheme="minorHAnsi"/>
          <w:sz w:val="20"/>
          <w:szCs w:val="20"/>
        </w:rPr>
        <w:t xml:space="preserve"> individual donors and prospects, </w:t>
      </w:r>
      <w:r w:rsidR="000C5761" w:rsidRPr="00F47E0D">
        <w:rPr>
          <w:rFonts w:cstheme="minorHAnsi"/>
          <w:sz w:val="20"/>
          <w:szCs w:val="20"/>
        </w:rPr>
        <w:t>with primary responsibility for</w:t>
      </w:r>
      <w:r w:rsidRPr="00F47E0D">
        <w:rPr>
          <w:rFonts w:cstheme="minorHAnsi"/>
          <w:sz w:val="20"/>
          <w:szCs w:val="20"/>
        </w:rPr>
        <w:t xml:space="preserve"> </w:t>
      </w:r>
      <w:r w:rsidR="00EA63F0" w:rsidRPr="00F47E0D">
        <w:rPr>
          <w:rFonts w:cstheme="minorHAnsi"/>
          <w:sz w:val="20"/>
          <w:szCs w:val="20"/>
        </w:rPr>
        <w:t>major</w:t>
      </w:r>
      <w:r w:rsidRPr="00F47E0D">
        <w:rPr>
          <w:rFonts w:cstheme="minorHAnsi"/>
          <w:sz w:val="20"/>
          <w:szCs w:val="20"/>
        </w:rPr>
        <w:t xml:space="preserve"> gift</w:t>
      </w:r>
      <w:r w:rsidR="00731CAF" w:rsidRPr="00F47E0D">
        <w:rPr>
          <w:rFonts w:cstheme="minorHAnsi"/>
          <w:sz w:val="20"/>
          <w:szCs w:val="20"/>
        </w:rPr>
        <w:t xml:space="preserve"> solicitation and donor retention</w:t>
      </w:r>
      <w:r w:rsidRPr="00F47E0D">
        <w:rPr>
          <w:rFonts w:cstheme="minorHAnsi"/>
          <w:sz w:val="20"/>
          <w:szCs w:val="20"/>
        </w:rPr>
        <w:t xml:space="preserve"> in the $1</w:t>
      </w:r>
      <w:r w:rsidR="00EA63F0" w:rsidRPr="00F47E0D">
        <w:rPr>
          <w:rFonts w:cstheme="minorHAnsi"/>
          <w:sz w:val="20"/>
          <w:szCs w:val="20"/>
        </w:rPr>
        <w:t>0</w:t>
      </w:r>
      <w:r w:rsidRPr="00F47E0D">
        <w:rPr>
          <w:rFonts w:cstheme="minorHAnsi"/>
          <w:sz w:val="20"/>
          <w:szCs w:val="20"/>
        </w:rPr>
        <w:t>,000 to $</w:t>
      </w:r>
      <w:r w:rsidR="00EA63F0" w:rsidRPr="00F47E0D">
        <w:rPr>
          <w:rFonts w:cstheme="minorHAnsi"/>
          <w:sz w:val="20"/>
          <w:szCs w:val="20"/>
        </w:rPr>
        <w:t>25</w:t>
      </w:r>
      <w:r w:rsidRPr="00F47E0D">
        <w:rPr>
          <w:rFonts w:cstheme="minorHAnsi"/>
          <w:sz w:val="20"/>
          <w:szCs w:val="20"/>
        </w:rPr>
        <w:t>0,000 range</w:t>
      </w:r>
      <w:r w:rsidR="00B356E1" w:rsidRPr="00F47E0D">
        <w:rPr>
          <w:rFonts w:cstheme="minorHAnsi"/>
          <w:sz w:val="20"/>
          <w:szCs w:val="20"/>
        </w:rPr>
        <w:t xml:space="preserve">.  Serve as lead relationship manager for </w:t>
      </w:r>
      <w:r w:rsidR="00B356E1" w:rsidRPr="00F43DD0">
        <w:rPr>
          <w:sz w:val="20"/>
          <w:szCs w:val="20"/>
        </w:rPr>
        <w:t xml:space="preserve">a personal portfolio of </w:t>
      </w:r>
      <w:r w:rsidR="00EE62EE" w:rsidRPr="00F43DD0">
        <w:rPr>
          <w:sz w:val="20"/>
          <w:szCs w:val="20"/>
        </w:rPr>
        <w:t>50-100</w:t>
      </w:r>
      <w:r w:rsidR="00B356E1" w:rsidRPr="00F43DD0">
        <w:rPr>
          <w:sz w:val="20"/>
          <w:szCs w:val="20"/>
        </w:rPr>
        <w:t xml:space="preserve"> donors, developing and implementing strategies to move these prospects towards established goals, while choreographing moves</w:t>
      </w:r>
      <w:r w:rsidR="000C5761" w:rsidRPr="00F43DD0">
        <w:rPr>
          <w:sz w:val="20"/>
          <w:szCs w:val="20"/>
        </w:rPr>
        <w:t>,</w:t>
      </w:r>
      <w:r w:rsidR="00B356E1" w:rsidRPr="00F43DD0">
        <w:rPr>
          <w:sz w:val="20"/>
          <w:szCs w:val="20"/>
        </w:rPr>
        <w:t xml:space="preserve"> making assignment</w:t>
      </w:r>
      <w:r w:rsidR="000C5761" w:rsidRPr="00F43DD0">
        <w:rPr>
          <w:sz w:val="20"/>
          <w:szCs w:val="20"/>
        </w:rPr>
        <w:t>s to other staff and volunteers</w:t>
      </w:r>
      <w:r w:rsidR="00B356E1" w:rsidRPr="00F43DD0">
        <w:rPr>
          <w:sz w:val="20"/>
          <w:szCs w:val="20"/>
        </w:rPr>
        <w:t xml:space="preserve"> as appropriate</w:t>
      </w:r>
      <w:r w:rsidR="000C5761" w:rsidRPr="00F43DD0">
        <w:rPr>
          <w:sz w:val="20"/>
          <w:szCs w:val="20"/>
        </w:rPr>
        <w:t xml:space="preserve">, and ensuring timely </w:t>
      </w:r>
      <w:r w:rsidR="000C5761" w:rsidRPr="00F47E0D">
        <w:rPr>
          <w:rFonts w:cs="Times New Roman"/>
          <w:sz w:val="20"/>
          <w:szCs w:val="20"/>
        </w:rPr>
        <w:t>follow-through</w:t>
      </w:r>
      <w:r w:rsidR="008C65EC">
        <w:rPr>
          <w:rFonts w:cs="Times New Roman"/>
          <w:sz w:val="20"/>
          <w:szCs w:val="20"/>
        </w:rPr>
        <w:t xml:space="preserve"> for the rest of the portfolio</w:t>
      </w:r>
      <w:r w:rsidR="000C5761" w:rsidRPr="00F47E0D">
        <w:rPr>
          <w:rFonts w:cs="Times New Roman"/>
          <w:sz w:val="20"/>
          <w:szCs w:val="20"/>
        </w:rPr>
        <w:t>.</w:t>
      </w:r>
    </w:p>
    <w:p w14:paraId="640BAFF7" w14:textId="77777777" w:rsidR="00EE62EE" w:rsidRPr="00F47E0D" w:rsidRDefault="000C5761" w:rsidP="00EE6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43DD0">
        <w:rPr>
          <w:sz w:val="20"/>
          <w:szCs w:val="20"/>
        </w:rPr>
        <w:lastRenderedPageBreak/>
        <w:t xml:space="preserve">Oversee efforts to </w:t>
      </w:r>
      <w:r w:rsidRPr="00F47E0D">
        <w:rPr>
          <w:rFonts w:cstheme="minorHAnsi"/>
          <w:sz w:val="20"/>
          <w:szCs w:val="20"/>
        </w:rPr>
        <w:t xml:space="preserve">execute multi-channel (online, print) annual giving campaigns targeting donor acquisition and renewal below $1,000, and Giving Day strategies targeting prospects at the $1,000 to $10,000 level. </w:t>
      </w:r>
    </w:p>
    <w:p w14:paraId="4192CA96" w14:textId="77777777" w:rsidR="00EE62EE" w:rsidRPr="00F47E0D" w:rsidRDefault="00EE62EE" w:rsidP="00EE6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47E0D">
        <w:rPr>
          <w:rFonts w:cs="Times New Roman"/>
          <w:color w:val="000000"/>
          <w:sz w:val="20"/>
          <w:szCs w:val="20"/>
        </w:rPr>
        <w:t xml:space="preserve">Help recruit, train, coach, and motivate Board members and other volunteers to engage in effective solicitations and other coordinated cultivation/stewardship activities.  </w:t>
      </w:r>
    </w:p>
    <w:p w14:paraId="0A5F1B94" w14:textId="14C35E85" w:rsidR="000C5761" w:rsidRPr="00F43DD0" w:rsidRDefault="000C5761" w:rsidP="00F02A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3DD0">
        <w:rPr>
          <w:sz w:val="20"/>
          <w:szCs w:val="20"/>
        </w:rPr>
        <w:t xml:space="preserve">Supervise individual giving team, including Database Administrator (responsible for gathering, managing, tracking, and reporting on all donor and gift data) and Development Associate (responsible for </w:t>
      </w:r>
      <w:r w:rsidR="00EE62EE" w:rsidRPr="00F43DD0">
        <w:rPr>
          <w:sz w:val="20"/>
          <w:szCs w:val="20"/>
        </w:rPr>
        <w:t>providing administrative support including donor acknowledgments</w:t>
      </w:r>
      <w:r w:rsidR="008C65EC">
        <w:rPr>
          <w:sz w:val="20"/>
          <w:szCs w:val="20"/>
        </w:rPr>
        <w:t xml:space="preserve"> and recognition</w:t>
      </w:r>
      <w:r w:rsidR="00EE62EE" w:rsidRPr="00F43DD0">
        <w:rPr>
          <w:sz w:val="20"/>
          <w:szCs w:val="20"/>
        </w:rPr>
        <w:t>, direct mail, and special events).</w:t>
      </w:r>
    </w:p>
    <w:p w14:paraId="71527B44" w14:textId="7DB1C392" w:rsidR="00F02A13" w:rsidRPr="00F47E0D" w:rsidRDefault="00F02A13" w:rsidP="00F02A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47E0D">
        <w:rPr>
          <w:sz w:val="20"/>
          <w:szCs w:val="20"/>
        </w:rPr>
        <w:t>Support Chief Development Officer and/or Chief Executive Officer with strategy and relationship management of individual donors and prospects</w:t>
      </w:r>
      <w:r w:rsidR="001E726D" w:rsidRPr="00F47E0D">
        <w:rPr>
          <w:sz w:val="20"/>
          <w:szCs w:val="20"/>
        </w:rPr>
        <w:t xml:space="preserve"> to nurture and build investor relationships</w:t>
      </w:r>
      <w:r w:rsidRPr="00F47E0D">
        <w:rPr>
          <w:sz w:val="20"/>
          <w:szCs w:val="20"/>
        </w:rPr>
        <w:t>, as needed</w:t>
      </w:r>
      <w:r w:rsidRPr="00F47E0D">
        <w:rPr>
          <w:rFonts w:cstheme="minorHAnsi"/>
          <w:sz w:val="20"/>
          <w:szCs w:val="20"/>
        </w:rPr>
        <w:t>.</w:t>
      </w:r>
    </w:p>
    <w:p w14:paraId="03F7D372" w14:textId="77777777" w:rsidR="00BE7C49" w:rsidRPr="00F47E0D" w:rsidRDefault="00BE7C49" w:rsidP="00BE7C49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>Initiate development and implementation of new and creative engagement and cultivation strategies to effectively acquire, retain and upgrade donors; work in concert with other members of the Fundraising and Marketing teams to bring these strategies to fruition.</w:t>
      </w:r>
    </w:p>
    <w:p w14:paraId="5F71FE48" w14:textId="77777777" w:rsidR="008C65EC" w:rsidRPr="00E42898" w:rsidRDefault="008C65EC" w:rsidP="008C65EC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E42898">
        <w:rPr>
          <w:rFonts w:asciiTheme="minorHAnsi" w:hAnsiTheme="minorHAnsi"/>
          <w:sz w:val="20"/>
        </w:rPr>
        <w:t xml:space="preserve">In collaboration with </w:t>
      </w:r>
      <w:r>
        <w:rPr>
          <w:rFonts w:asciiTheme="minorHAnsi" w:hAnsiTheme="minorHAnsi"/>
          <w:sz w:val="20"/>
        </w:rPr>
        <w:t>M</w:t>
      </w:r>
      <w:r w:rsidRPr="00E42898">
        <w:rPr>
          <w:rFonts w:asciiTheme="minorHAnsi" w:hAnsiTheme="minorHAnsi"/>
          <w:sz w:val="20"/>
        </w:rPr>
        <w:t xml:space="preserve">arketing </w:t>
      </w:r>
      <w:r>
        <w:rPr>
          <w:rFonts w:asciiTheme="minorHAnsi" w:hAnsiTheme="minorHAnsi"/>
          <w:sz w:val="20"/>
        </w:rPr>
        <w:t>team</w:t>
      </w:r>
      <w:r w:rsidRPr="00E42898">
        <w:rPr>
          <w:rFonts w:asciiTheme="minorHAnsi" w:hAnsiTheme="minorHAnsi"/>
          <w:sz w:val="20"/>
        </w:rPr>
        <w:t>, develop all individual donor communications</w:t>
      </w:r>
    </w:p>
    <w:p w14:paraId="03038A6F" w14:textId="4A941FD4" w:rsidR="00EA63F0" w:rsidRPr="00F47E0D" w:rsidRDefault="00EE62EE" w:rsidP="00F02A13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 xml:space="preserve">Partner with </w:t>
      </w:r>
      <w:proofErr w:type="gramStart"/>
      <w:r w:rsidR="008C65EC">
        <w:rPr>
          <w:rFonts w:asciiTheme="minorHAnsi" w:hAnsiTheme="minorHAnsi"/>
          <w:sz w:val="20"/>
        </w:rPr>
        <w:t>M</w:t>
      </w:r>
      <w:r w:rsidRPr="00F47E0D">
        <w:rPr>
          <w:rFonts w:asciiTheme="minorHAnsi" w:hAnsiTheme="minorHAnsi"/>
          <w:sz w:val="20"/>
        </w:rPr>
        <w:t>arketing</w:t>
      </w:r>
      <w:proofErr w:type="gramEnd"/>
      <w:r w:rsidRPr="00F47E0D">
        <w:rPr>
          <w:rFonts w:asciiTheme="minorHAnsi" w:hAnsiTheme="minorHAnsi"/>
          <w:sz w:val="20"/>
        </w:rPr>
        <w:t xml:space="preserve"> team to</w:t>
      </w:r>
      <w:r w:rsidR="00EA63F0" w:rsidRPr="00F47E0D">
        <w:rPr>
          <w:rFonts w:asciiTheme="minorHAnsi" w:hAnsiTheme="minorHAnsi"/>
          <w:sz w:val="20"/>
        </w:rPr>
        <w:t xml:space="preserve"> plan and design </w:t>
      </w:r>
      <w:r w:rsidRPr="00F47E0D">
        <w:rPr>
          <w:rFonts w:asciiTheme="minorHAnsi" w:hAnsiTheme="minorHAnsi"/>
          <w:sz w:val="20"/>
        </w:rPr>
        <w:t xml:space="preserve">strategic </w:t>
      </w:r>
      <w:r w:rsidR="00EA63F0" w:rsidRPr="00F47E0D">
        <w:rPr>
          <w:rFonts w:asciiTheme="minorHAnsi" w:hAnsiTheme="minorHAnsi"/>
          <w:sz w:val="20"/>
        </w:rPr>
        <w:t>cultivation and stewardship events in support of philanthropic giving</w:t>
      </w:r>
      <w:r w:rsidRPr="00F47E0D">
        <w:rPr>
          <w:rFonts w:asciiTheme="minorHAnsi" w:hAnsiTheme="minorHAnsi"/>
          <w:sz w:val="20"/>
        </w:rPr>
        <w:t>, including host committee and volunteer outreach</w:t>
      </w:r>
      <w:r w:rsidR="00EA63F0" w:rsidRPr="00F47E0D">
        <w:rPr>
          <w:rFonts w:asciiTheme="minorHAnsi" w:hAnsiTheme="minorHAnsi"/>
          <w:sz w:val="20"/>
        </w:rPr>
        <w:t>.</w:t>
      </w:r>
    </w:p>
    <w:p w14:paraId="41489791" w14:textId="77777777" w:rsidR="00925042" w:rsidRPr="00F47E0D" w:rsidRDefault="00925042" w:rsidP="00F02A13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3DD0">
        <w:rPr>
          <w:rFonts w:asciiTheme="minorHAnsi" w:hAnsiTheme="minorHAnsi"/>
          <w:sz w:val="20"/>
        </w:rPr>
        <w:t>Prepare oral and written presentations, including solicitation appeals that may be customized to meet individual prospect/donor needs and circumstances, collateral materials, donor reports and acknowledgements, as required</w:t>
      </w:r>
    </w:p>
    <w:p w14:paraId="7F256906" w14:textId="70CA1A2D" w:rsidR="00EE62EE" w:rsidRPr="00F47E0D" w:rsidRDefault="00BE7C49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 xml:space="preserve">Prepare and monitor short and long-term plans, timetables and budgets for individual giving.  With support from </w:t>
      </w:r>
      <w:r w:rsidR="00EE62EE" w:rsidRPr="00F47E0D">
        <w:rPr>
          <w:rFonts w:asciiTheme="minorHAnsi" w:hAnsiTheme="minorHAnsi"/>
          <w:sz w:val="20"/>
        </w:rPr>
        <w:t>Database Administrator, measure, track, and report progress against revenue target</w:t>
      </w:r>
      <w:r w:rsidRPr="00F47E0D">
        <w:rPr>
          <w:rFonts w:asciiTheme="minorHAnsi" w:hAnsiTheme="minorHAnsi"/>
          <w:sz w:val="20"/>
        </w:rPr>
        <w:t>s</w:t>
      </w:r>
      <w:r w:rsidR="00EE62EE" w:rsidRPr="00F47E0D">
        <w:rPr>
          <w:rFonts w:asciiTheme="minorHAnsi" w:hAnsiTheme="minorHAnsi"/>
          <w:sz w:val="20"/>
        </w:rPr>
        <w:t xml:space="preserve"> and other established metrics</w:t>
      </w:r>
      <w:r w:rsidR="00F43DD0">
        <w:rPr>
          <w:rFonts w:asciiTheme="minorHAnsi" w:hAnsiTheme="minorHAnsi"/>
          <w:sz w:val="20"/>
        </w:rPr>
        <w:t xml:space="preserve"> (such as new donors, retained donors, cultivation moves, etc.)</w:t>
      </w:r>
      <w:r w:rsidR="00EE62EE" w:rsidRPr="00F47E0D">
        <w:rPr>
          <w:rFonts w:asciiTheme="minorHAnsi" w:hAnsiTheme="minorHAnsi"/>
          <w:sz w:val="20"/>
        </w:rPr>
        <w:t xml:space="preserve"> in regular performance updates to </w:t>
      </w:r>
      <w:r w:rsidRPr="00F47E0D">
        <w:rPr>
          <w:rFonts w:asciiTheme="minorHAnsi" w:hAnsiTheme="minorHAnsi"/>
          <w:sz w:val="20"/>
        </w:rPr>
        <w:t xml:space="preserve">management team and </w:t>
      </w:r>
      <w:r w:rsidR="00EE62EE" w:rsidRPr="00F47E0D">
        <w:rPr>
          <w:rFonts w:asciiTheme="minorHAnsi" w:hAnsiTheme="minorHAnsi"/>
          <w:sz w:val="20"/>
        </w:rPr>
        <w:t>stakeholders</w:t>
      </w:r>
      <w:r w:rsidRPr="00F47E0D">
        <w:rPr>
          <w:rFonts w:asciiTheme="minorHAnsi" w:hAnsiTheme="minorHAnsi"/>
          <w:sz w:val="20"/>
        </w:rPr>
        <w:t>.</w:t>
      </w:r>
    </w:p>
    <w:p w14:paraId="64CB0937" w14:textId="77777777" w:rsidR="00F02A13" w:rsidRPr="00F47E0D" w:rsidRDefault="00F02A13" w:rsidP="00F02A13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>Lead in the development of best practices, polices and strategies related to fundraising activities at Opportunity Fund</w:t>
      </w:r>
    </w:p>
    <w:p w14:paraId="7BCEC489" w14:textId="2D6C9DE0" w:rsidR="00925042" w:rsidRPr="00F47E0D" w:rsidRDefault="00925042" w:rsidP="00F02A13">
      <w:pPr>
        <w:numPr>
          <w:ilvl w:val="0"/>
          <w:numId w:val="11"/>
        </w:numPr>
        <w:rPr>
          <w:rFonts w:asciiTheme="minorHAnsi" w:hAnsiTheme="minorHAnsi"/>
          <w:sz w:val="20"/>
        </w:rPr>
      </w:pPr>
      <w:r w:rsidRPr="00F47E0D">
        <w:rPr>
          <w:rFonts w:asciiTheme="minorHAnsi" w:hAnsiTheme="minorHAnsi"/>
          <w:sz w:val="20"/>
        </w:rPr>
        <w:t xml:space="preserve">Provide staff support for </w:t>
      </w:r>
      <w:r w:rsidR="008C65EC">
        <w:rPr>
          <w:rFonts w:asciiTheme="minorHAnsi" w:hAnsiTheme="minorHAnsi"/>
          <w:sz w:val="20"/>
        </w:rPr>
        <w:t xml:space="preserve">Board </w:t>
      </w:r>
      <w:r w:rsidRPr="00F47E0D">
        <w:rPr>
          <w:rFonts w:asciiTheme="minorHAnsi" w:hAnsiTheme="minorHAnsi"/>
          <w:sz w:val="20"/>
        </w:rPr>
        <w:t>development committees, as assigned</w:t>
      </w:r>
      <w:r w:rsidR="008C65EC">
        <w:rPr>
          <w:rFonts w:asciiTheme="minorHAnsi" w:hAnsiTheme="minorHAnsi"/>
          <w:sz w:val="20"/>
        </w:rPr>
        <w:t>.</w:t>
      </w:r>
    </w:p>
    <w:p w14:paraId="4656C916" w14:textId="77777777" w:rsidR="00F02A13" w:rsidRPr="00F02A13" w:rsidRDefault="00F02A13" w:rsidP="00F02A13">
      <w:pPr>
        <w:rPr>
          <w:rFonts w:asciiTheme="minorHAnsi" w:hAnsiTheme="minorHAnsi"/>
          <w:sz w:val="20"/>
        </w:rPr>
      </w:pPr>
    </w:p>
    <w:p w14:paraId="0A6D1AA6" w14:textId="77777777" w:rsidR="00C2050B" w:rsidRPr="00B34386" w:rsidRDefault="00B34386" w:rsidP="00B34386">
      <w:pPr>
        <w:shd w:val="clear" w:color="auto" w:fill="FFFFFF"/>
        <w:spacing w:before="100" w:beforeAutospacing="1" w:after="120" w:line="140" w:lineRule="atLeast"/>
        <w:rPr>
          <w:rFonts w:asciiTheme="minorHAnsi" w:hAnsiTheme="minorHAnsi"/>
          <w:b/>
          <w:bCs/>
          <w:color w:val="000000"/>
          <w:sz w:val="20"/>
        </w:rPr>
      </w:pPr>
      <w:r w:rsidRPr="005641CE">
        <w:rPr>
          <w:rFonts w:asciiTheme="minorHAnsi" w:hAnsiTheme="minorHAnsi"/>
          <w:b/>
          <w:bCs/>
          <w:color w:val="000000"/>
          <w:sz w:val="20"/>
        </w:rPr>
        <w:t>Qualifications:</w:t>
      </w:r>
    </w:p>
    <w:p w14:paraId="16A41AFD" w14:textId="77777777" w:rsidR="00B34386" w:rsidRPr="005641CE" w:rsidRDefault="00B34386" w:rsidP="00B34386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5-10</w:t>
      </w:r>
      <w:r w:rsidRPr="005641CE">
        <w:rPr>
          <w:rFonts w:asciiTheme="minorHAnsi" w:hAnsiTheme="minorHAnsi"/>
          <w:sz w:val="20"/>
          <w:szCs w:val="20"/>
        </w:rPr>
        <w:t xml:space="preserve"> years of </w:t>
      </w:r>
      <w:r>
        <w:rPr>
          <w:rFonts w:asciiTheme="minorHAnsi" w:hAnsiTheme="minorHAnsi"/>
          <w:sz w:val="20"/>
          <w:szCs w:val="20"/>
        </w:rPr>
        <w:t>individual fundraising experience, including major gift fundraising</w:t>
      </w:r>
      <w:r w:rsidRPr="005641CE">
        <w:rPr>
          <w:rFonts w:asciiTheme="minorHAnsi" w:hAnsiTheme="minorHAnsi"/>
          <w:sz w:val="20"/>
          <w:szCs w:val="20"/>
        </w:rPr>
        <w:t>.</w:t>
      </w:r>
    </w:p>
    <w:p w14:paraId="30AC16BB" w14:textId="77777777" w:rsidR="00F02A13" w:rsidRPr="00B249BC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 xml:space="preserve">Demonstrated knowledge of cultivation, solicitation, and stewardship strategies and techniques related to </w:t>
      </w:r>
      <w:r>
        <w:rPr>
          <w:sz w:val="20"/>
          <w:szCs w:val="20"/>
        </w:rPr>
        <w:t>major gift and annual giving campaigns</w:t>
      </w:r>
      <w:r w:rsidRPr="00B249BC">
        <w:rPr>
          <w:sz w:val="20"/>
          <w:szCs w:val="20"/>
        </w:rPr>
        <w:t xml:space="preserve">. </w:t>
      </w:r>
    </w:p>
    <w:p w14:paraId="54F0CDF6" w14:textId="77777777" w:rsidR="00F02A13" w:rsidRPr="00B249BC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 xml:space="preserve">Demonstrated record of success in generating significant commitments from </w:t>
      </w:r>
      <w:r>
        <w:rPr>
          <w:sz w:val="20"/>
          <w:szCs w:val="20"/>
        </w:rPr>
        <w:t>major donors</w:t>
      </w:r>
      <w:r w:rsidRPr="00B249BC">
        <w:rPr>
          <w:sz w:val="20"/>
          <w:szCs w:val="20"/>
        </w:rPr>
        <w:t xml:space="preserve">. </w:t>
      </w:r>
    </w:p>
    <w:p w14:paraId="351A41E4" w14:textId="77777777" w:rsidR="00F02A13" w:rsidRPr="00B249BC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B249BC">
        <w:rPr>
          <w:sz w:val="20"/>
          <w:szCs w:val="20"/>
        </w:rPr>
        <w:t xml:space="preserve">Excellent organizational, interpersonal, and networking skills with large groups as well as with individuals; ability to initiate and build relationships with prospective </w:t>
      </w:r>
      <w:r>
        <w:rPr>
          <w:sz w:val="20"/>
          <w:szCs w:val="20"/>
        </w:rPr>
        <w:t xml:space="preserve">individual </w:t>
      </w:r>
      <w:r w:rsidRPr="00B249BC">
        <w:rPr>
          <w:sz w:val="20"/>
          <w:szCs w:val="20"/>
        </w:rPr>
        <w:t xml:space="preserve">donors. </w:t>
      </w:r>
    </w:p>
    <w:p w14:paraId="4B5E9468" w14:textId="66E81713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 xml:space="preserve">Excellent interpersonal and communication skills – should LOVE to network, meet new people, cultivate and convert them into prospects and/or network members. </w:t>
      </w:r>
    </w:p>
    <w:p w14:paraId="067025B0" w14:textId="77777777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>Excellent written and oral communication; ability to convey complicated concepts in an engaging and meaningful manner to diverse audiences.</w:t>
      </w:r>
    </w:p>
    <w:p w14:paraId="1762847E" w14:textId="77777777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>Demonstrated strategic thinking and problem solving skills.</w:t>
      </w:r>
    </w:p>
    <w:p w14:paraId="3981880D" w14:textId="77777777" w:rsidR="00F02A13" w:rsidRPr="005641CE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Ability to work independently and successfully manage multiple projects with competing deadlines. </w:t>
      </w:r>
    </w:p>
    <w:p w14:paraId="394D2FFE" w14:textId="77777777" w:rsidR="00F02A13" w:rsidRPr="005641CE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Strong contributor within a team environment. </w:t>
      </w:r>
    </w:p>
    <w:p w14:paraId="6136F1DF" w14:textId="77777777" w:rsidR="00F02A13" w:rsidRPr="005641CE" w:rsidRDefault="00F02A13" w:rsidP="00F02A13">
      <w:pPr>
        <w:pStyle w:val="NoSpacing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Enthusiasm for Opportunity Fund’s mission of helping working people advance their economic well-being.</w:t>
      </w:r>
    </w:p>
    <w:p w14:paraId="13E9E69C" w14:textId="77777777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>Thrives in an entrepreneurial environment - enjoys intellectual challenge and fast pace and working independently as well as part of a team</w:t>
      </w:r>
    </w:p>
    <w:p w14:paraId="0F40A60C" w14:textId="77777777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 xml:space="preserve">Vehicle </w:t>
      </w:r>
      <w:r w:rsidR="00B34386">
        <w:rPr>
          <w:sz w:val="20"/>
          <w:szCs w:val="20"/>
        </w:rPr>
        <w:t xml:space="preserve">and </w:t>
      </w:r>
      <w:r w:rsidR="00DC27F8">
        <w:rPr>
          <w:sz w:val="20"/>
          <w:szCs w:val="20"/>
        </w:rPr>
        <w:t>a</w:t>
      </w:r>
      <w:r w:rsidR="00B34386">
        <w:rPr>
          <w:sz w:val="20"/>
          <w:szCs w:val="20"/>
        </w:rPr>
        <w:t>bility to</w:t>
      </w:r>
      <w:r w:rsidR="00B34386" w:rsidRPr="005641CE">
        <w:rPr>
          <w:sz w:val="20"/>
          <w:szCs w:val="20"/>
        </w:rPr>
        <w:t xml:space="preserve"> travel within San Francisco Bay Area </w:t>
      </w:r>
      <w:r w:rsidR="00B34386">
        <w:rPr>
          <w:sz w:val="20"/>
          <w:szCs w:val="20"/>
        </w:rPr>
        <w:t xml:space="preserve">several times a month, including occasional </w:t>
      </w:r>
      <w:r w:rsidR="00B34386" w:rsidRPr="005641CE">
        <w:rPr>
          <w:sz w:val="20"/>
          <w:szCs w:val="20"/>
        </w:rPr>
        <w:t>evening or weekend events.</w:t>
      </w:r>
    </w:p>
    <w:p w14:paraId="3E2ED6C1" w14:textId="77777777" w:rsidR="00C2050B" w:rsidRPr="00F02A13" w:rsidRDefault="00C2050B" w:rsidP="00C20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02A13">
        <w:rPr>
          <w:rFonts w:cstheme="minorHAnsi"/>
          <w:color w:val="000000"/>
          <w:sz w:val="20"/>
          <w:szCs w:val="20"/>
        </w:rPr>
        <w:t>Bachelor</w:t>
      </w:r>
      <w:r w:rsidR="00731CAF">
        <w:rPr>
          <w:rFonts w:cstheme="minorHAnsi"/>
          <w:color w:val="000000"/>
          <w:sz w:val="20"/>
          <w:szCs w:val="20"/>
        </w:rPr>
        <w:t>’</w:t>
      </w:r>
      <w:r w:rsidRPr="00F02A13">
        <w:rPr>
          <w:rFonts w:cstheme="minorHAnsi"/>
          <w:color w:val="000000"/>
          <w:sz w:val="20"/>
          <w:szCs w:val="20"/>
        </w:rPr>
        <w:t>s degree required.</w:t>
      </w:r>
    </w:p>
    <w:p w14:paraId="25F16D07" w14:textId="77777777" w:rsidR="0084548D" w:rsidRPr="005641CE" w:rsidRDefault="0084548D" w:rsidP="00E47245">
      <w:pPr>
        <w:rPr>
          <w:rFonts w:asciiTheme="minorHAnsi" w:hAnsiTheme="minorHAnsi"/>
          <w:b/>
          <w:sz w:val="20"/>
        </w:rPr>
      </w:pPr>
    </w:p>
    <w:p w14:paraId="5D24BE20" w14:textId="77777777" w:rsidR="0031359E" w:rsidRDefault="0031359E" w:rsidP="00E47245">
      <w:pPr>
        <w:rPr>
          <w:rFonts w:asciiTheme="minorHAnsi" w:hAnsiTheme="minorHAnsi"/>
          <w:b/>
          <w:sz w:val="20"/>
        </w:rPr>
      </w:pPr>
    </w:p>
    <w:p w14:paraId="659EB9C6" w14:textId="77777777" w:rsidR="0031359E" w:rsidRDefault="0031359E" w:rsidP="00E47245">
      <w:pPr>
        <w:rPr>
          <w:rFonts w:asciiTheme="minorHAnsi" w:hAnsiTheme="minorHAnsi"/>
          <w:b/>
          <w:sz w:val="20"/>
        </w:rPr>
      </w:pPr>
    </w:p>
    <w:p w14:paraId="1549CD34" w14:textId="77777777" w:rsidR="0031359E" w:rsidRDefault="0031359E" w:rsidP="00E47245">
      <w:pPr>
        <w:rPr>
          <w:rFonts w:asciiTheme="minorHAnsi" w:hAnsiTheme="minorHAnsi"/>
          <w:b/>
          <w:sz w:val="20"/>
        </w:rPr>
      </w:pPr>
    </w:p>
    <w:p w14:paraId="39F060E3" w14:textId="77777777" w:rsidR="00E47245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Compensation, Benefits and Office Location</w:t>
      </w:r>
      <w:r w:rsidRPr="005641CE">
        <w:rPr>
          <w:rFonts w:asciiTheme="minorHAnsi" w:hAnsiTheme="minorHAnsi"/>
          <w:sz w:val="20"/>
        </w:rPr>
        <w:t>:</w:t>
      </w:r>
    </w:p>
    <w:p w14:paraId="55C1B8E8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Competitive salary commensurate with experience.</w:t>
      </w:r>
    </w:p>
    <w:p w14:paraId="03DF9153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Medical, Dental, Vision, Life &amp; Disability coverage 100% company funded for employees.  Family coverage also available.</w:t>
      </w:r>
    </w:p>
    <w:p w14:paraId="32D6C5FD" w14:textId="77777777"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Tax deferred 403(B) retirement plan (some employer contribution</w:t>
      </w:r>
      <w:r>
        <w:rPr>
          <w:rFonts w:asciiTheme="minorHAnsi" w:eastAsia="Calibri" w:hAnsiTheme="minorHAnsi"/>
          <w:sz w:val="20"/>
        </w:rPr>
        <w:t xml:space="preserve"> &amp; matching</w:t>
      </w:r>
      <w:r w:rsidRPr="00181D3B">
        <w:rPr>
          <w:rFonts w:asciiTheme="minorHAnsi" w:eastAsia="Calibri" w:hAnsiTheme="minorHAnsi"/>
          <w:sz w:val="20"/>
        </w:rPr>
        <w:t>);</w:t>
      </w:r>
    </w:p>
    <w:p w14:paraId="74765486" w14:textId="77777777" w:rsidR="00EE4BEA" w:rsidRPr="00181D3B" w:rsidRDefault="00EE4BEA" w:rsidP="00EE4BEA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Paid vacation (increased with tenure), holiday</w:t>
      </w:r>
      <w:r>
        <w:rPr>
          <w:rFonts w:asciiTheme="minorHAnsi" w:eastAsia="Calibri" w:hAnsiTheme="minorHAnsi"/>
          <w:sz w:val="20"/>
        </w:rPr>
        <w:t>s</w:t>
      </w:r>
      <w:r w:rsidRPr="00181D3B">
        <w:rPr>
          <w:rFonts w:asciiTheme="minorHAnsi" w:eastAsia="Calibri" w:hAnsiTheme="minorHAnsi"/>
          <w:sz w:val="20"/>
        </w:rPr>
        <w:t xml:space="preserve"> and sick leave days.</w:t>
      </w:r>
    </w:p>
    <w:p w14:paraId="7A957BCE" w14:textId="77777777" w:rsidR="00EE4BEA" w:rsidRPr="00181D3B" w:rsidRDefault="00EE4BEA" w:rsidP="00EE4BEA">
      <w:pPr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20"/>
        </w:rPr>
      </w:pPr>
      <w:r w:rsidRPr="00181D3B">
        <w:rPr>
          <w:rFonts w:asciiTheme="minorHAnsi" w:eastAsia="Calibri" w:hAnsiTheme="minorHAnsi"/>
          <w:sz w:val="20"/>
        </w:rPr>
        <w:t>Public transportation or paid parking benefit.</w:t>
      </w:r>
    </w:p>
    <w:p w14:paraId="53BB9A07" w14:textId="77777777" w:rsidR="0084548D" w:rsidRPr="00B34386" w:rsidRDefault="00EE4BEA" w:rsidP="00E47245">
      <w:pPr>
        <w:pStyle w:val="NoSpacing"/>
        <w:numPr>
          <w:ilvl w:val="0"/>
          <w:numId w:val="9"/>
        </w:numPr>
        <w:rPr>
          <w:rFonts w:asciiTheme="minorHAnsi" w:hAnsiTheme="minorHAnsi"/>
          <w:b/>
          <w:sz w:val="20"/>
        </w:rPr>
      </w:pPr>
      <w:r w:rsidRPr="00B34386">
        <w:rPr>
          <w:rFonts w:asciiTheme="minorHAnsi" w:hAnsiTheme="minorHAnsi"/>
          <w:sz w:val="20"/>
          <w:szCs w:val="20"/>
        </w:rPr>
        <w:t xml:space="preserve">Location: Opportunity Fund’s San Jose </w:t>
      </w:r>
      <w:r w:rsidR="00B34386" w:rsidRPr="00B34386">
        <w:rPr>
          <w:rFonts w:asciiTheme="minorHAnsi" w:hAnsiTheme="minorHAnsi"/>
          <w:sz w:val="20"/>
          <w:szCs w:val="20"/>
        </w:rPr>
        <w:t xml:space="preserve">or San Francisco </w:t>
      </w:r>
      <w:r w:rsidRPr="00B34386">
        <w:rPr>
          <w:rFonts w:asciiTheme="minorHAnsi" w:hAnsiTheme="minorHAnsi"/>
          <w:sz w:val="20"/>
          <w:szCs w:val="20"/>
        </w:rPr>
        <w:t>Office</w:t>
      </w:r>
      <w:r w:rsidR="00B34386">
        <w:rPr>
          <w:rFonts w:asciiTheme="minorHAnsi" w:hAnsiTheme="minorHAnsi"/>
          <w:sz w:val="20"/>
          <w:szCs w:val="20"/>
        </w:rPr>
        <w:t>.</w:t>
      </w:r>
    </w:p>
    <w:p w14:paraId="5F10D2B0" w14:textId="77777777" w:rsidR="00B34386" w:rsidRPr="00B34386" w:rsidRDefault="00B34386" w:rsidP="00B34386">
      <w:pPr>
        <w:pStyle w:val="NoSpacing"/>
        <w:ind w:left="720"/>
        <w:rPr>
          <w:rFonts w:asciiTheme="minorHAnsi" w:hAnsiTheme="minorHAnsi"/>
          <w:b/>
          <w:sz w:val="20"/>
        </w:rPr>
      </w:pPr>
    </w:p>
    <w:p w14:paraId="236F831B" w14:textId="77777777" w:rsidR="00E47245" w:rsidRPr="005641CE" w:rsidRDefault="00E47245" w:rsidP="00E47245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To Apply:</w:t>
      </w:r>
      <w:r w:rsidR="00D43801" w:rsidRPr="005641CE">
        <w:rPr>
          <w:rFonts w:asciiTheme="minorHAnsi" w:hAnsiTheme="minorHAnsi"/>
          <w:b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Interested candidates should email jobs@opportunityfund.org with a resume and thoughtful cover letter that explains interest in the position and organization, and how </w:t>
      </w:r>
      <w:r w:rsidR="00856503">
        <w:rPr>
          <w:rFonts w:asciiTheme="minorHAnsi" w:hAnsiTheme="minorHAnsi"/>
          <w:sz w:val="20"/>
        </w:rPr>
        <w:t>your</w:t>
      </w:r>
      <w:r w:rsidR="00856503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skills and experience meet the requirements of the position. Please specify “</w:t>
      </w:r>
      <w:r w:rsidR="00B34386">
        <w:rPr>
          <w:rFonts w:asciiTheme="minorHAnsi" w:hAnsiTheme="minorHAnsi"/>
          <w:sz w:val="20"/>
        </w:rPr>
        <w:t>Individual</w:t>
      </w:r>
      <w:r w:rsidR="00240706">
        <w:rPr>
          <w:rFonts w:asciiTheme="minorHAnsi" w:hAnsiTheme="minorHAnsi"/>
          <w:sz w:val="20"/>
        </w:rPr>
        <w:t xml:space="preserve"> Giving</w:t>
      </w:r>
      <w:r w:rsidRPr="005641CE">
        <w:rPr>
          <w:rFonts w:asciiTheme="minorHAnsi" w:hAnsiTheme="minorHAnsi"/>
          <w:sz w:val="20"/>
        </w:rPr>
        <w:t xml:space="preserve">” in the subject heading line. </w:t>
      </w:r>
    </w:p>
    <w:p w14:paraId="08055C22" w14:textId="77777777" w:rsidR="00D43801" w:rsidRDefault="00D43801" w:rsidP="00D43801">
      <w:pPr>
        <w:rPr>
          <w:sz w:val="16"/>
          <w:szCs w:val="16"/>
        </w:rPr>
      </w:pPr>
    </w:p>
    <w:p w14:paraId="50AC361A" w14:textId="77777777" w:rsidR="00AD181D" w:rsidRPr="00D43801" w:rsidRDefault="00AD181D" w:rsidP="00AD181D">
      <w:pPr>
        <w:jc w:val="center"/>
        <w:rPr>
          <w:rStyle w:val="A1"/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Diverse candidates are encouraged to apply.  </w:t>
      </w:r>
      <w:r w:rsidRPr="00D43801">
        <w:rPr>
          <w:sz w:val="16"/>
          <w:szCs w:val="16"/>
        </w:rPr>
        <w:t>Opportuni</w:t>
      </w:r>
      <w:r>
        <w:rPr>
          <w:sz w:val="16"/>
          <w:szCs w:val="16"/>
        </w:rPr>
        <w:t>ty Fund is an Equal Opportunity</w:t>
      </w:r>
      <w:r w:rsidRPr="00D43801">
        <w:rPr>
          <w:sz w:val="16"/>
          <w:szCs w:val="16"/>
        </w:rPr>
        <w:t xml:space="preserve"> Employer. www.opportunityfund.or</w:t>
      </w:r>
      <w:r>
        <w:rPr>
          <w:sz w:val="16"/>
          <w:szCs w:val="16"/>
        </w:rPr>
        <w:t>g</w:t>
      </w:r>
    </w:p>
    <w:p w14:paraId="79A474A9" w14:textId="77777777" w:rsidR="0059501E" w:rsidRPr="00D43801" w:rsidRDefault="0059501E" w:rsidP="00AD181D">
      <w:pPr>
        <w:jc w:val="center"/>
        <w:rPr>
          <w:rStyle w:val="A1"/>
          <w:rFonts w:ascii="Verdana" w:hAnsi="Verdana"/>
          <w:sz w:val="16"/>
          <w:szCs w:val="16"/>
        </w:rPr>
      </w:pPr>
    </w:p>
    <w:sectPr w:rsidR="0059501E" w:rsidRPr="00D43801" w:rsidSect="00D172BD">
      <w:headerReference w:type="default" r:id="rId9"/>
      <w:headerReference w:type="first" r:id="rId10"/>
      <w:footerReference w:type="first" r:id="rId11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66133" w15:done="0"/>
  <w15:commentEx w15:paraId="64EB9DFE" w15:done="0"/>
  <w15:commentEx w15:paraId="3E190984" w15:done="0"/>
  <w15:commentEx w15:paraId="618EEA89" w15:done="0"/>
  <w15:commentEx w15:paraId="42C884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6D6C1" w14:textId="77777777" w:rsidR="001F202E" w:rsidRDefault="001F202E">
      <w:r>
        <w:separator/>
      </w:r>
    </w:p>
  </w:endnote>
  <w:endnote w:type="continuationSeparator" w:id="0">
    <w:p w14:paraId="7000FA58" w14:textId="77777777" w:rsidR="001F202E" w:rsidRDefault="001F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s Gothic B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17DC" w14:textId="77777777" w:rsidR="002B44C6" w:rsidRPr="004A47B4" w:rsidRDefault="002B44C6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1E3F" w14:textId="77777777" w:rsidR="001F202E" w:rsidRDefault="001F202E">
      <w:r>
        <w:separator/>
      </w:r>
    </w:p>
  </w:footnote>
  <w:footnote w:type="continuationSeparator" w:id="0">
    <w:p w14:paraId="6504923D" w14:textId="77777777" w:rsidR="001F202E" w:rsidRDefault="001F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F18E" w14:textId="77777777" w:rsidR="002B44C6" w:rsidRPr="00CB753F" w:rsidRDefault="002B44C6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A9F1" w14:textId="77777777" w:rsidR="002B44C6" w:rsidRDefault="002B44C6" w:rsidP="00D172BD">
    <w:pPr>
      <w:pStyle w:val="Header"/>
      <w:ind w:left="-360"/>
    </w:pPr>
    <w:r>
      <w:rPr>
        <w:noProof/>
      </w:rPr>
      <w:drawing>
        <wp:inline distT="0" distB="0" distL="0" distR="0" wp14:anchorId="4769E589" wp14:editId="44978D5D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91E1FD2"/>
    <w:multiLevelType w:val="hybridMultilevel"/>
    <w:tmpl w:val="069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C697A"/>
    <w:multiLevelType w:val="multilevel"/>
    <w:tmpl w:val="608E8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0D3BEE"/>
    <w:multiLevelType w:val="multilevel"/>
    <w:tmpl w:val="CAD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42CBC"/>
    <w:multiLevelType w:val="hybridMultilevel"/>
    <w:tmpl w:val="E5D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Axelrad">
    <w15:presenceInfo w15:providerId="Windows Live" w15:userId="2edf7f3781d5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C1602"/>
    <w:rsid w:val="000C5761"/>
    <w:rsid w:val="000D21AF"/>
    <w:rsid w:val="000F424D"/>
    <w:rsid w:val="001143E6"/>
    <w:rsid w:val="001675D1"/>
    <w:rsid w:val="00171483"/>
    <w:rsid w:val="00172D29"/>
    <w:rsid w:val="00181D3B"/>
    <w:rsid w:val="001921C1"/>
    <w:rsid w:val="001A1066"/>
    <w:rsid w:val="001D60CA"/>
    <w:rsid w:val="001E726D"/>
    <w:rsid w:val="001F202E"/>
    <w:rsid w:val="001F562D"/>
    <w:rsid w:val="00206F70"/>
    <w:rsid w:val="00240706"/>
    <w:rsid w:val="002674D8"/>
    <w:rsid w:val="00291BE7"/>
    <w:rsid w:val="002B44C6"/>
    <w:rsid w:val="002D0BE6"/>
    <w:rsid w:val="002F1950"/>
    <w:rsid w:val="0031359E"/>
    <w:rsid w:val="003650A0"/>
    <w:rsid w:val="00372994"/>
    <w:rsid w:val="003A30B9"/>
    <w:rsid w:val="003B28CF"/>
    <w:rsid w:val="003C2A26"/>
    <w:rsid w:val="00406753"/>
    <w:rsid w:val="00410E6B"/>
    <w:rsid w:val="00411EE6"/>
    <w:rsid w:val="0042439B"/>
    <w:rsid w:val="00426320"/>
    <w:rsid w:val="00433D7F"/>
    <w:rsid w:val="0046057D"/>
    <w:rsid w:val="00472CD3"/>
    <w:rsid w:val="00483CEE"/>
    <w:rsid w:val="00487E6E"/>
    <w:rsid w:val="004A47B4"/>
    <w:rsid w:val="004D6D53"/>
    <w:rsid w:val="00523422"/>
    <w:rsid w:val="00532DDD"/>
    <w:rsid w:val="00542363"/>
    <w:rsid w:val="005427E6"/>
    <w:rsid w:val="005641CE"/>
    <w:rsid w:val="00570717"/>
    <w:rsid w:val="005776ED"/>
    <w:rsid w:val="0059501E"/>
    <w:rsid w:val="005B5CF0"/>
    <w:rsid w:val="005B65D8"/>
    <w:rsid w:val="005E292F"/>
    <w:rsid w:val="005E4F93"/>
    <w:rsid w:val="00603FA5"/>
    <w:rsid w:val="00642413"/>
    <w:rsid w:val="006A44AA"/>
    <w:rsid w:val="006A6AF4"/>
    <w:rsid w:val="006D0508"/>
    <w:rsid w:val="006D6D45"/>
    <w:rsid w:val="00716927"/>
    <w:rsid w:val="0072359F"/>
    <w:rsid w:val="007318B4"/>
    <w:rsid w:val="00731CAF"/>
    <w:rsid w:val="0074412D"/>
    <w:rsid w:val="00757E31"/>
    <w:rsid w:val="007725FD"/>
    <w:rsid w:val="00774C30"/>
    <w:rsid w:val="0079591E"/>
    <w:rsid w:val="007A579C"/>
    <w:rsid w:val="00803C01"/>
    <w:rsid w:val="0084548D"/>
    <w:rsid w:val="00856503"/>
    <w:rsid w:val="00872276"/>
    <w:rsid w:val="00874CB8"/>
    <w:rsid w:val="008A6C87"/>
    <w:rsid w:val="008C575D"/>
    <w:rsid w:val="008C65EC"/>
    <w:rsid w:val="008F1E99"/>
    <w:rsid w:val="00903431"/>
    <w:rsid w:val="00925042"/>
    <w:rsid w:val="009650EE"/>
    <w:rsid w:val="00965C93"/>
    <w:rsid w:val="00985E4B"/>
    <w:rsid w:val="009D7500"/>
    <w:rsid w:val="009F6B75"/>
    <w:rsid w:val="00A473BB"/>
    <w:rsid w:val="00A84C59"/>
    <w:rsid w:val="00AB1819"/>
    <w:rsid w:val="00AC3287"/>
    <w:rsid w:val="00AC55E1"/>
    <w:rsid w:val="00AD181D"/>
    <w:rsid w:val="00AF3E0B"/>
    <w:rsid w:val="00B01BB7"/>
    <w:rsid w:val="00B249BC"/>
    <w:rsid w:val="00B34386"/>
    <w:rsid w:val="00B356E1"/>
    <w:rsid w:val="00B45059"/>
    <w:rsid w:val="00B8052A"/>
    <w:rsid w:val="00B967F6"/>
    <w:rsid w:val="00BA2F1B"/>
    <w:rsid w:val="00BB02AA"/>
    <w:rsid w:val="00BE7C49"/>
    <w:rsid w:val="00C07CBC"/>
    <w:rsid w:val="00C1520E"/>
    <w:rsid w:val="00C2050B"/>
    <w:rsid w:val="00C22663"/>
    <w:rsid w:val="00C373CD"/>
    <w:rsid w:val="00C70C3A"/>
    <w:rsid w:val="00C77D57"/>
    <w:rsid w:val="00C9669D"/>
    <w:rsid w:val="00CB753F"/>
    <w:rsid w:val="00CC37D6"/>
    <w:rsid w:val="00CD1027"/>
    <w:rsid w:val="00CD59F6"/>
    <w:rsid w:val="00D0092B"/>
    <w:rsid w:val="00D172BD"/>
    <w:rsid w:val="00D43801"/>
    <w:rsid w:val="00D823A2"/>
    <w:rsid w:val="00DA5940"/>
    <w:rsid w:val="00DC27F8"/>
    <w:rsid w:val="00DE575B"/>
    <w:rsid w:val="00DF208F"/>
    <w:rsid w:val="00DF70C9"/>
    <w:rsid w:val="00E47245"/>
    <w:rsid w:val="00E67360"/>
    <w:rsid w:val="00E82052"/>
    <w:rsid w:val="00E91ABC"/>
    <w:rsid w:val="00EA63F0"/>
    <w:rsid w:val="00EE243A"/>
    <w:rsid w:val="00EE4BEA"/>
    <w:rsid w:val="00EE62EE"/>
    <w:rsid w:val="00F02A13"/>
    <w:rsid w:val="00F0720F"/>
    <w:rsid w:val="00F14B3F"/>
    <w:rsid w:val="00F43DD0"/>
    <w:rsid w:val="00F47E0D"/>
    <w:rsid w:val="00F535E2"/>
    <w:rsid w:val="00F549A5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36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5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A63F0"/>
  </w:style>
  <w:style w:type="paragraph" w:styleId="Revision">
    <w:name w:val="Revision"/>
    <w:hidden/>
    <w:uiPriority w:val="99"/>
    <w:semiHidden/>
    <w:rsid w:val="00F549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5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A63F0"/>
  </w:style>
  <w:style w:type="paragraph" w:styleId="Revision">
    <w:name w:val="Revision"/>
    <w:hidden/>
    <w:uiPriority w:val="99"/>
    <w:semiHidden/>
    <w:rsid w:val="00F54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CFD8-D9D8-4771-A38E-96A064D4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8684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Gwyneth Galbraith</cp:lastModifiedBy>
  <cp:revision>8</cp:revision>
  <cp:lastPrinted>2013-06-04T04:01:00Z</cp:lastPrinted>
  <dcterms:created xsi:type="dcterms:W3CDTF">2015-06-02T14:06:00Z</dcterms:created>
  <dcterms:modified xsi:type="dcterms:W3CDTF">2015-06-02T20:37:00Z</dcterms:modified>
</cp:coreProperties>
</file>